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A6E1" w14:textId="5A10514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r>
        <w:rPr>
          <w:noProof/>
        </w:rPr>
        <w:drawing>
          <wp:inline distT="0" distB="0" distL="0" distR="0" wp14:anchorId="3F0AECF5" wp14:editId="1F471F07">
            <wp:extent cx="5943600" cy="452755"/>
            <wp:effectExtent l="0" t="0" r="0" b="4445"/>
            <wp:docPr id="99210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4186" name=""/>
                    <pic:cNvPicPr/>
                  </pic:nvPicPr>
                  <pic:blipFill>
                    <a:blip r:embed="rId5"/>
                    <a:stretch>
                      <a:fillRect/>
                    </a:stretch>
                  </pic:blipFill>
                  <pic:spPr>
                    <a:xfrm>
                      <a:off x="0" y="0"/>
                      <a:ext cx="5943600" cy="452755"/>
                    </a:xfrm>
                    <a:prstGeom prst="rect">
                      <a:avLst/>
                    </a:prstGeom>
                  </pic:spPr>
                </pic:pic>
              </a:graphicData>
            </a:graphic>
          </wp:inline>
        </w:drawing>
      </w:r>
    </w:p>
    <w:p w14:paraId="2FB61568" w14:textId="7777777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p>
    <w:p w14:paraId="615C13FC" w14:textId="77777777" w:rsidR="005A4525" w:rsidRDefault="005A4525" w:rsidP="005A4525">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The Purpose of the Identity Matters Worldview Institute</w:t>
      </w:r>
    </w:p>
    <w:p w14:paraId="2477A2BC" w14:textId="77777777" w:rsidR="005A4525" w:rsidRDefault="005A4525" w:rsidP="005A4525">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The Identity Matters Worldview Institute is dedicated to equipping students with the knowledge and understanding of biblical principles, empowering them to navigate life's complexities with a Christ-centered perspective. Our mission is to provide comprehensive biblical resources that help attendees discover and release the mind of Christ within themselves.</w:t>
      </w:r>
    </w:p>
    <w:p w14:paraId="1CAAC743" w14:textId="77777777" w:rsidR="005A4525" w:rsidRDefault="005A4525" w:rsidP="005A4525">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At the heart of our institute</w:t>
      </w:r>
      <w:r>
        <w:rPr>
          <w:rFonts w:ascii="Arial" w:hAnsi="Arial" w:cs="Arial"/>
          <w:color w:val="36394D"/>
        </w:rPr>
        <w:t> lies the conviction that true transformation begins with a renewed mind. As stated in Romans 12:2,</w:t>
      </w:r>
      <w:r>
        <w:rPr>
          <w:rStyle w:val="Emphasis"/>
          <w:rFonts w:ascii="Arial" w:eastAsiaTheme="majorEastAsia" w:hAnsi="Arial" w:cs="Arial"/>
          <w:color w:val="36394D"/>
        </w:rPr>
        <w:t> "Do not conform to the pattern of this world, but be transformed by the renewing of your mind."</w:t>
      </w:r>
      <w:r>
        <w:rPr>
          <w:rFonts w:ascii="Arial" w:hAnsi="Arial" w:cs="Arial"/>
          <w:color w:val="36394D"/>
        </w:rPr>
        <w:t> We believe that by aligning one's thoughts with the teachings of Christ, individuals can experience profound personal growth and spiritual maturity.</w:t>
      </w:r>
    </w:p>
    <w:p w14:paraId="5EAB1B52" w14:textId="77777777" w:rsidR="005A4525" w:rsidRDefault="005A4525" w:rsidP="005A4525">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Our approach is multifaceted, combining rigorous academic study with practical application. We offer a wide range of resources, including in-depth Bible studies, interactive workshops, and engaging lectures. These resources are designed to deepen students' understanding of Scripture, foster critical thinking, and cultivate a biblical worldview.</w:t>
      </w:r>
    </w:p>
    <w:p w14:paraId="65440BA7" w14:textId="77777777" w:rsidR="005A4525" w:rsidRDefault="005A4525" w:rsidP="005A4525">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One of the unique aspects of our institute</w:t>
      </w:r>
      <w:r>
        <w:rPr>
          <w:rFonts w:ascii="Arial" w:hAnsi="Arial" w:cs="Arial"/>
          <w:color w:val="36394D"/>
        </w:rPr>
        <w:t> is our emphasis on releasing the mind of Christ within attendees. We encourage students to internalize and live out the teachings of Jesus in their daily lives. By doing so, they can embody the wisdom, love, and grace of Christ, making a positive impact on their communities and beyond.</w:t>
      </w:r>
    </w:p>
    <w:p w14:paraId="7E7FF0F6" w14:textId="77777777" w:rsidR="005A4525" w:rsidRDefault="005A4525" w:rsidP="005A4525">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Our programs also prioritize the development of a supportive and nurturing environment. We understand that spiritual growth is best achieved in the context of a caring and encouraging community. Through small group discussions, mentorship, and fellowship activities, we create opportunities for students to connect, share experiences, and support one another in their faith journey.</w:t>
      </w:r>
    </w:p>
    <w:p w14:paraId="0D4C11C5" w14:textId="77777777" w:rsidR="005A4525" w:rsidRDefault="005A4525" w:rsidP="005A4525">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In conclusion</w:t>
      </w:r>
      <w:r>
        <w:rPr>
          <w:rFonts w:ascii="Arial" w:hAnsi="Arial" w:cs="Arial"/>
          <w:color w:val="36394D"/>
        </w:rPr>
        <w:t>, the Identity Matters Worldview Institute is committed to providing biblical resources that empower students to release the mind of Christ within themselves. By fostering a deep understanding of Scripture, encouraging practical application, and nurturing a supportive community, we strive to equip our attendees with the tools they need to lead lives that reflect the character and teachings of Jesus. Together, we can transform hearts and minds, one student at a time.</w:t>
      </w:r>
    </w:p>
    <w:p w14:paraId="3A52648B" w14:textId="77777777" w:rsidR="005A4525" w:rsidRDefault="005A4525" w:rsidP="005A4525">
      <w:pPr>
        <w:pStyle w:val="NormalWeb"/>
        <w:shd w:val="clear" w:color="auto" w:fill="FFFFFF"/>
        <w:spacing w:before="240" w:beforeAutospacing="0" w:after="120" w:afterAutospacing="0"/>
        <w:rPr>
          <w:rFonts w:ascii="Arial" w:hAnsi="Arial" w:cs="Arial"/>
          <w:color w:val="36394D"/>
        </w:rPr>
      </w:pPr>
      <w:r>
        <w:rPr>
          <w:rStyle w:val="Emphasis"/>
          <w:rFonts w:ascii="Arial" w:eastAsiaTheme="majorEastAsia" w:hAnsi="Arial" w:cs="Arial"/>
          <w:color w:val="2969B0"/>
        </w:rPr>
        <w:t>-Dr. Stephen Phinney</w:t>
      </w:r>
    </w:p>
    <w:p w14:paraId="72ABEAB9" w14:textId="77777777" w:rsidR="00CE4B62" w:rsidRDefault="00CE4B62"/>
    <w:sectPr w:rsidR="00CE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AC"/>
    <w:multiLevelType w:val="multilevel"/>
    <w:tmpl w:val="4982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35355"/>
    <w:multiLevelType w:val="multilevel"/>
    <w:tmpl w:val="42E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21AED"/>
    <w:multiLevelType w:val="multilevel"/>
    <w:tmpl w:val="69B8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659778">
    <w:abstractNumId w:val="1"/>
  </w:num>
  <w:num w:numId="2" w16cid:durableId="847598246">
    <w:abstractNumId w:val="2"/>
  </w:num>
  <w:num w:numId="3" w16cid:durableId="45372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F"/>
    <w:rsid w:val="000926BF"/>
    <w:rsid w:val="000A56E0"/>
    <w:rsid w:val="0055636F"/>
    <w:rsid w:val="005754B2"/>
    <w:rsid w:val="005A4525"/>
    <w:rsid w:val="006D1579"/>
    <w:rsid w:val="00702121"/>
    <w:rsid w:val="008B00CD"/>
    <w:rsid w:val="00966E3A"/>
    <w:rsid w:val="00A94B3D"/>
    <w:rsid w:val="00B402FD"/>
    <w:rsid w:val="00BB2CF5"/>
    <w:rsid w:val="00C84B8A"/>
    <w:rsid w:val="00CE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B1C"/>
  <w15:chartTrackingRefBased/>
  <w15:docId w15:val="{B81D594B-6A3F-4335-BB93-6A7430B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BF"/>
    <w:rPr>
      <w:rFonts w:eastAsiaTheme="majorEastAsia" w:cstheme="majorBidi"/>
      <w:color w:val="272727" w:themeColor="text1" w:themeTint="D8"/>
    </w:rPr>
  </w:style>
  <w:style w:type="paragraph" w:styleId="Title">
    <w:name w:val="Title"/>
    <w:basedOn w:val="Normal"/>
    <w:next w:val="Normal"/>
    <w:link w:val="TitleChar"/>
    <w:uiPriority w:val="10"/>
    <w:qFormat/>
    <w:rsid w:val="0009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BF"/>
    <w:pPr>
      <w:spacing w:before="160"/>
      <w:jc w:val="center"/>
    </w:pPr>
    <w:rPr>
      <w:i/>
      <w:iCs/>
      <w:color w:val="404040" w:themeColor="text1" w:themeTint="BF"/>
    </w:rPr>
  </w:style>
  <w:style w:type="character" w:customStyle="1" w:styleId="QuoteChar">
    <w:name w:val="Quote Char"/>
    <w:basedOn w:val="DefaultParagraphFont"/>
    <w:link w:val="Quote"/>
    <w:uiPriority w:val="29"/>
    <w:rsid w:val="000926BF"/>
    <w:rPr>
      <w:i/>
      <w:iCs/>
      <w:color w:val="404040" w:themeColor="text1" w:themeTint="BF"/>
    </w:rPr>
  </w:style>
  <w:style w:type="paragraph" w:styleId="ListParagraph">
    <w:name w:val="List Paragraph"/>
    <w:basedOn w:val="Normal"/>
    <w:uiPriority w:val="34"/>
    <w:qFormat/>
    <w:rsid w:val="000926BF"/>
    <w:pPr>
      <w:ind w:left="720"/>
      <w:contextualSpacing/>
    </w:pPr>
  </w:style>
  <w:style w:type="character" w:styleId="IntenseEmphasis">
    <w:name w:val="Intense Emphasis"/>
    <w:basedOn w:val="DefaultParagraphFont"/>
    <w:uiPriority w:val="21"/>
    <w:qFormat/>
    <w:rsid w:val="000926BF"/>
    <w:rPr>
      <w:i/>
      <w:iCs/>
      <w:color w:val="0F4761" w:themeColor="accent1" w:themeShade="BF"/>
    </w:rPr>
  </w:style>
  <w:style w:type="paragraph" w:styleId="IntenseQuote">
    <w:name w:val="Intense Quote"/>
    <w:basedOn w:val="Normal"/>
    <w:next w:val="Normal"/>
    <w:link w:val="IntenseQuoteChar"/>
    <w:uiPriority w:val="30"/>
    <w:qFormat/>
    <w:rsid w:val="0009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BF"/>
    <w:rPr>
      <w:i/>
      <w:iCs/>
      <w:color w:val="0F4761" w:themeColor="accent1" w:themeShade="BF"/>
    </w:rPr>
  </w:style>
  <w:style w:type="character" w:styleId="IntenseReference">
    <w:name w:val="Intense Reference"/>
    <w:basedOn w:val="DefaultParagraphFont"/>
    <w:uiPriority w:val="32"/>
    <w:qFormat/>
    <w:rsid w:val="000926BF"/>
    <w:rPr>
      <w:b/>
      <w:bCs/>
      <w:smallCaps/>
      <w:color w:val="0F4761" w:themeColor="accent1" w:themeShade="BF"/>
      <w:spacing w:val="5"/>
    </w:rPr>
  </w:style>
  <w:style w:type="paragraph" w:styleId="NormalWeb">
    <w:name w:val="Normal (Web)"/>
    <w:basedOn w:val="Normal"/>
    <w:uiPriority w:val="99"/>
    <w:semiHidden/>
    <w:unhideWhenUsed/>
    <w:rsid w:val="00092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6BF"/>
    <w:rPr>
      <w:b/>
      <w:bCs/>
    </w:rPr>
  </w:style>
  <w:style w:type="character" w:styleId="Emphasis">
    <w:name w:val="Emphasis"/>
    <w:basedOn w:val="DefaultParagraphFont"/>
    <w:uiPriority w:val="20"/>
    <w:qFormat/>
    <w:rsid w:val="000926BF"/>
    <w:rPr>
      <w:i/>
      <w:iCs/>
    </w:rPr>
  </w:style>
  <w:style w:type="character" w:styleId="Hyperlink">
    <w:name w:val="Hyperlink"/>
    <w:basedOn w:val="DefaultParagraphFont"/>
    <w:uiPriority w:val="99"/>
    <w:semiHidden/>
    <w:unhideWhenUsed/>
    <w:rsid w:val="00702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8479">
      <w:bodyDiv w:val="1"/>
      <w:marLeft w:val="0"/>
      <w:marRight w:val="0"/>
      <w:marTop w:val="0"/>
      <w:marBottom w:val="0"/>
      <w:divBdr>
        <w:top w:val="none" w:sz="0" w:space="0" w:color="auto"/>
        <w:left w:val="none" w:sz="0" w:space="0" w:color="auto"/>
        <w:bottom w:val="none" w:sz="0" w:space="0" w:color="auto"/>
        <w:right w:val="none" w:sz="0" w:space="0" w:color="auto"/>
      </w:divBdr>
    </w:div>
    <w:div w:id="208959772">
      <w:bodyDiv w:val="1"/>
      <w:marLeft w:val="0"/>
      <w:marRight w:val="0"/>
      <w:marTop w:val="0"/>
      <w:marBottom w:val="0"/>
      <w:divBdr>
        <w:top w:val="none" w:sz="0" w:space="0" w:color="auto"/>
        <w:left w:val="none" w:sz="0" w:space="0" w:color="auto"/>
        <w:bottom w:val="none" w:sz="0" w:space="0" w:color="auto"/>
        <w:right w:val="none" w:sz="0" w:space="0" w:color="auto"/>
      </w:divBdr>
    </w:div>
    <w:div w:id="276563491">
      <w:bodyDiv w:val="1"/>
      <w:marLeft w:val="0"/>
      <w:marRight w:val="0"/>
      <w:marTop w:val="0"/>
      <w:marBottom w:val="0"/>
      <w:divBdr>
        <w:top w:val="none" w:sz="0" w:space="0" w:color="auto"/>
        <w:left w:val="none" w:sz="0" w:space="0" w:color="auto"/>
        <w:bottom w:val="none" w:sz="0" w:space="0" w:color="auto"/>
        <w:right w:val="none" w:sz="0" w:space="0" w:color="auto"/>
      </w:divBdr>
    </w:div>
    <w:div w:id="299267810">
      <w:bodyDiv w:val="1"/>
      <w:marLeft w:val="0"/>
      <w:marRight w:val="0"/>
      <w:marTop w:val="0"/>
      <w:marBottom w:val="0"/>
      <w:divBdr>
        <w:top w:val="none" w:sz="0" w:space="0" w:color="auto"/>
        <w:left w:val="none" w:sz="0" w:space="0" w:color="auto"/>
        <w:bottom w:val="none" w:sz="0" w:space="0" w:color="auto"/>
        <w:right w:val="none" w:sz="0" w:space="0" w:color="auto"/>
      </w:divBdr>
    </w:div>
    <w:div w:id="466165487">
      <w:bodyDiv w:val="1"/>
      <w:marLeft w:val="0"/>
      <w:marRight w:val="0"/>
      <w:marTop w:val="0"/>
      <w:marBottom w:val="0"/>
      <w:divBdr>
        <w:top w:val="none" w:sz="0" w:space="0" w:color="auto"/>
        <w:left w:val="none" w:sz="0" w:space="0" w:color="auto"/>
        <w:bottom w:val="none" w:sz="0" w:space="0" w:color="auto"/>
        <w:right w:val="none" w:sz="0" w:space="0" w:color="auto"/>
      </w:divBdr>
    </w:div>
    <w:div w:id="811290002">
      <w:bodyDiv w:val="1"/>
      <w:marLeft w:val="0"/>
      <w:marRight w:val="0"/>
      <w:marTop w:val="0"/>
      <w:marBottom w:val="0"/>
      <w:divBdr>
        <w:top w:val="none" w:sz="0" w:space="0" w:color="auto"/>
        <w:left w:val="none" w:sz="0" w:space="0" w:color="auto"/>
        <w:bottom w:val="none" w:sz="0" w:space="0" w:color="auto"/>
        <w:right w:val="none" w:sz="0" w:space="0" w:color="auto"/>
      </w:divBdr>
    </w:div>
    <w:div w:id="1150947591">
      <w:bodyDiv w:val="1"/>
      <w:marLeft w:val="0"/>
      <w:marRight w:val="0"/>
      <w:marTop w:val="0"/>
      <w:marBottom w:val="0"/>
      <w:divBdr>
        <w:top w:val="none" w:sz="0" w:space="0" w:color="auto"/>
        <w:left w:val="none" w:sz="0" w:space="0" w:color="auto"/>
        <w:bottom w:val="none" w:sz="0" w:space="0" w:color="auto"/>
        <w:right w:val="none" w:sz="0" w:space="0" w:color="auto"/>
      </w:divBdr>
    </w:div>
    <w:div w:id="1344824335">
      <w:bodyDiv w:val="1"/>
      <w:marLeft w:val="0"/>
      <w:marRight w:val="0"/>
      <w:marTop w:val="0"/>
      <w:marBottom w:val="0"/>
      <w:divBdr>
        <w:top w:val="none" w:sz="0" w:space="0" w:color="auto"/>
        <w:left w:val="none" w:sz="0" w:space="0" w:color="auto"/>
        <w:bottom w:val="none" w:sz="0" w:space="0" w:color="auto"/>
        <w:right w:val="none" w:sz="0" w:space="0" w:color="auto"/>
      </w:divBdr>
    </w:div>
    <w:div w:id="1416826362">
      <w:bodyDiv w:val="1"/>
      <w:marLeft w:val="0"/>
      <w:marRight w:val="0"/>
      <w:marTop w:val="0"/>
      <w:marBottom w:val="0"/>
      <w:divBdr>
        <w:top w:val="none" w:sz="0" w:space="0" w:color="auto"/>
        <w:left w:val="none" w:sz="0" w:space="0" w:color="auto"/>
        <w:bottom w:val="none" w:sz="0" w:space="0" w:color="auto"/>
        <w:right w:val="none" w:sz="0" w:space="0" w:color="auto"/>
      </w:divBdr>
    </w:div>
    <w:div w:id="1436559658">
      <w:bodyDiv w:val="1"/>
      <w:marLeft w:val="0"/>
      <w:marRight w:val="0"/>
      <w:marTop w:val="0"/>
      <w:marBottom w:val="0"/>
      <w:divBdr>
        <w:top w:val="none" w:sz="0" w:space="0" w:color="auto"/>
        <w:left w:val="none" w:sz="0" w:space="0" w:color="auto"/>
        <w:bottom w:val="none" w:sz="0" w:space="0" w:color="auto"/>
        <w:right w:val="none" w:sz="0" w:space="0" w:color="auto"/>
      </w:divBdr>
    </w:div>
    <w:div w:id="1590040108">
      <w:bodyDiv w:val="1"/>
      <w:marLeft w:val="0"/>
      <w:marRight w:val="0"/>
      <w:marTop w:val="0"/>
      <w:marBottom w:val="0"/>
      <w:divBdr>
        <w:top w:val="none" w:sz="0" w:space="0" w:color="auto"/>
        <w:left w:val="none" w:sz="0" w:space="0" w:color="auto"/>
        <w:bottom w:val="none" w:sz="0" w:space="0" w:color="auto"/>
        <w:right w:val="none" w:sz="0" w:space="0" w:color="auto"/>
      </w:divBdr>
    </w:div>
    <w:div w:id="18611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1982</Characters>
  <Application>Microsoft Office Word</Application>
  <DocSecurity>0</DocSecurity>
  <Lines>30</Lines>
  <Paragraphs>5</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cp:revision>
  <dcterms:created xsi:type="dcterms:W3CDTF">2025-02-19T21:17:00Z</dcterms:created>
  <dcterms:modified xsi:type="dcterms:W3CDTF">2025-02-19T21:17:00Z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a8c1da21-c7e5-4ecc-9eed-ac0af537bf53</vt:lpwstr>
  </property>
</Properties>
</file>